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45" w:rsidRDefault="00A23345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заболеваний воспитанников и работников ДОУ за 2020-21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23345" w:rsidRDefault="00A23345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746"/>
        <w:gridCol w:w="1595"/>
        <w:gridCol w:w="673"/>
        <w:gridCol w:w="1596"/>
      </w:tblGrid>
      <w:tr w:rsidR="000E3294" w:rsidTr="000E32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Tr="000E32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Всего детей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Tr="000E3294"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здоровья</w:t>
            </w:r>
          </w:p>
        </w:tc>
      </w:tr>
      <w:tr w:rsidR="000E3294" w:rsidTr="000E32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+1</w:t>
            </w:r>
          </w:p>
        </w:tc>
        <w:bookmarkStart w:id="0" w:name="_GoBack"/>
        <w:bookmarkEnd w:id="0"/>
      </w:tr>
      <w:tr w:rsidR="000E3294" w:rsidTr="000E32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11,8</w:t>
            </w:r>
          </w:p>
        </w:tc>
      </w:tr>
      <w:tr w:rsidR="000E3294" w:rsidTr="000E32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</w:tr>
      <w:tr w:rsidR="000E3294" w:rsidTr="000E329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</w:p>
    <w:tbl>
      <w:tblPr>
        <w:tblStyle w:val="a4"/>
        <w:tblW w:w="8367" w:type="dxa"/>
        <w:tblInd w:w="0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Всего работников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Tr="000E3294"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здоровья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группа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294" w:rsidRDefault="000E3294" w:rsidP="000E3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Заболеваемость</w:t>
      </w:r>
    </w:p>
    <w:tbl>
      <w:tblPr>
        <w:tblStyle w:val="a4"/>
        <w:tblW w:w="8367" w:type="dxa"/>
        <w:tblInd w:w="0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Всего работников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+9,1%</w:t>
            </w:r>
          </w:p>
        </w:tc>
      </w:tr>
    </w:tbl>
    <w:p w:rsidR="000E3294" w:rsidRDefault="000E3294" w:rsidP="000E3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67" w:type="dxa"/>
        <w:tblInd w:w="0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Tr="000E32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Всего детей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+6,2%</w:t>
            </w:r>
          </w:p>
        </w:tc>
      </w:tr>
    </w:tbl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анализа выявлено следующее: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процентного соотношения количества воспитанников, отнесенных к разным группам здоровья за 2020 и 2021 год, показывает отрицательную динамику воспитанников относящего к 3 группе здоровья на 1% и положительную динамику к 1 группе здоровья на 1%. 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процентного соотношения количества работников, отнесенных к разным группам здоровья за 2020 и 2021 год, показывает, что изменений нет.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Понизился процент заболеваемости у воспитанников на 6,2 %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Понизился процент заболеваемости у работников  на 9,1 %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588"/>
        <w:gridCol w:w="788"/>
        <w:gridCol w:w="1587"/>
        <w:gridCol w:w="823"/>
        <w:gridCol w:w="1583"/>
      </w:tblGrid>
      <w:tr w:rsidR="000E3294" w:rsidTr="000E32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количество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%</w:t>
            </w:r>
          </w:p>
        </w:tc>
      </w:tr>
      <w:tr w:rsidR="000E3294" w:rsidTr="000E32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94" w:rsidTr="000E3294">
        <w:tc>
          <w:tcPr>
            <w:tcW w:w="9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4" w:rsidRDefault="000E3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94" w:rsidTr="000E32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Фарингит/ Ларингит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+8,1%</w:t>
            </w:r>
          </w:p>
        </w:tc>
      </w:tr>
      <w:tr w:rsidR="000E3294" w:rsidTr="000E32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Бронхит/ Трахеит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+13,2 %</w:t>
            </w:r>
          </w:p>
        </w:tc>
      </w:tr>
      <w:tr w:rsidR="000E3294" w:rsidTr="000E32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4" w:rsidRDefault="000E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-9,6%</w:t>
            </w:r>
          </w:p>
        </w:tc>
      </w:tr>
    </w:tbl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небольшое улучшение процентного соотношения выявленных патологий: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Увеличился процент воспитанников с заболеваниями ОРВИ на 9,6 %;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Уменьшился процент воспитанников с заболеваниями фарингит/ларингит на 8,1%;</w:t>
      </w: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Уменьшился процент воспитанников с заболеваниями органов дыхания на 13,2 %</w:t>
      </w:r>
    </w:p>
    <w:p w:rsidR="000E3294" w:rsidRDefault="000E3294" w:rsidP="000E32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заболеваемости детей и работников</w:t>
      </w:r>
    </w:p>
    <w:p w:rsidR="000E3294" w:rsidRDefault="000E3294" w:rsidP="00C70F2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«Мичээр» с Кюренг 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Намского улуса РС (Я)</w:t>
      </w:r>
    </w:p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Воспитанники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746"/>
        <w:gridCol w:w="1595"/>
        <w:gridCol w:w="673"/>
        <w:gridCol w:w="1596"/>
      </w:tblGrid>
      <w:tr w:rsidR="000E3294" w:rsidRPr="000E3294" w:rsidTr="00CF274A"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74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RPr="000E3294" w:rsidTr="00CF274A"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Всего детей 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4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RPr="000E3294" w:rsidTr="00CF274A">
        <w:tc>
          <w:tcPr>
            <w:tcW w:w="7800" w:type="dxa"/>
            <w:gridSpan w:val="6"/>
          </w:tcPr>
          <w:p w:rsidR="000E3294" w:rsidRPr="000E3294" w:rsidRDefault="000E3294" w:rsidP="000E32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Группа здоровья</w:t>
            </w:r>
          </w:p>
        </w:tc>
      </w:tr>
      <w:tr w:rsidR="000E3294" w:rsidRPr="000E3294" w:rsidTr="00CF274A"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+1</w:t>
            </w:r>
          </w:p>
        </w:tc>
      </w:tr>
      <w:tr w:rsidR="000E3294" w:rsidRPr="000E3294" w:rsidTr="00CF274A"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4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88,2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11,8</w:t>
            </w:r>
          </w:p>
        </w:tc>
      </w:tr>
      <w:tr w:rsidR="000E3294" w:rsidRPr="000E3294" w:rsidTr="00CF274A"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3 группа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-1</w:t>
            </w:r>
          </w:p>
        </w:tc>
      </w:tr>
      <w:tr w:rsidR="000E3294" w:rsidRPr="000E3294" w:rsidTr="00CF274A"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Pr="000E3294" w:rsidRDefault="000E3294" w:rsidP="000E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Работники</w:t>
      </w:r>
    </w:p>
    <w:tbl>
      <w:tblPr>
        <w:tblStyle w:val="a4"/>
        <w:tblW w:w="8367" w:type="dxa"/>
        <w:tblInd w:w="0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Всего работников 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RPr="000E3294" w:rsidTr="00CF274A">
        <w:tc>
          <w:tcPr>
            <w:tcW w:w="8367" w:type="dxa"/>
            <w:gridSpan w:val="6"/>
          </w:tcPr>
          <w:p w:rsidR="000E3294" w:rsidRPr="000E3294" w:rsidRDefault="000E3294" w:rsidP="000E32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Группа здоровья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3 группа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294" w:rsidRPr="000E3294" w:rsidRDefault="000E3294" w:rsidP="000E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Pr="000E3294" w:rsidRDefault="000E3294" w:rsidP="000E329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E3294">
        <w:rPr>
          <w:rFonts w:ascii="Times New Roman" w:hAnsi="Times New Roman" w:cs="Times New Roman"/>
          <w:b/>
          <w:sz w:val="24"/>
          <w:szCs w:val="24"/>
        </w:rPr>
        <w:t>Заболеваемость</w:t>
      </w:r>
    </w:p>
    <w:tbl>
      <w:tblPr>
        <w:tblStyle w:val="a4"/>
        <w:tblW w:w="8367" w:type="dxa"/>
        <w:tblInd w:w="0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Всего работников 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36,4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27,3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+9,1%</w:t>
            </w:r>
          </w:p>
        </w:tc>
      </w:tr>
    </w:tbl>
    <w:p w:rsidR="000E3294" w:rsidRPr="000E3294" w:rsidRDefault="000E3294" w:rsidP="000E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67" w:type="dxa"/>
        <w:tblInd w:w="0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0E3294" w:rsidRPr="000E3294" w:rsidTr="00CF274A">
        <w:tc>
          <w:tcPr>
            <w:tcW w:w="2093" w:type="dxa"/>
          </w:tcPr>
          <w:p w:rsidR="000E3294" w:rsidRPr="000E3294" w:rsidRDefault="000E3294" w:rsidP="000E3294">
            <w:pPr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 xml:space="preserve">Всего детей 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73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62,5</w:t>
            </w:r>
          </w:p>
        </w:tc>
        <w:tc>
          <w:tcPr>
            <w:tcW w:w="159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5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56,3</w:t>
            </w:r>
          </w:p>
        </w:tc>
        <w:tc>
          <w:tcPr>
            <w:tcW w:w="1596" w:type="dxa"/>
          </w:tcPr>
          <w:p w:rsidR="000E3294" w:rsidRPr="000E3294" w:rsidRDefault="000E3294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+6,2%</w:t>
            </w:r>
          </w:p>
        </w:tc>
      </w:tr>
    </w:tbl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В процессе проведения анализа выявлено следующее:</w:t>
      </w:r>
    </w:p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 xml:space="preserve">1. Анализ процентного соотношения количества воспитанников, отнесенных к разным группам здоровья за 2020 и 2021 год, показывает отрицательную динамику воспитанников относящего к 3 группе здоровья на 1% и положительную динамику к 1 группе здоровья на 1%. </w:t>
      </w:r>
    </w:p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2. Анализ процентного соотношения количества работников, отнесенных к разным группам здоровья за 2020 и 2021 год, показывает, что изменений нет.</w:t>
      </w:r>
    </w:p>
    <w:p w:rsidR="000E3294" w:rsidRP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3. Понизился процент заболеваемости у воспитанников на 6,2 %</w:t>
      </w:r>
    </w:p>
    <w:p w:rsidR="000E3294" w:rsidRDefault="000E3294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4. Понизился процент заболеваемости у работников  на 9,1 %</w:t>
      </w:r>
    </w:p>
    <w:p w:rsidR="00C70F27" w:rsidRDefault="00C70F27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0F27" w:rsidRDefault="00C70F27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Заболеваемость у воспитанников:</w:t>
      </w:r>
    </w:p>
    <w:p w:rsidR="00C70F27" w:rsidRDefault="00C70F27" w:rsidP="000E3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80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588"/>
        <w:gridCol w:w="788"/>
        <w:gridCol w:w="1587"/>
        <w:gridCol w:w="823"/>
        <w:gridCol w:w="1583"/>
      </w:tblGrid>
      <w:tr w:rsidR="00C70F27" w:rsidRPr="000E3294" w:rsidTr="00C70F27">
        <w:tc>
          <w:tcPr>
            <w:tcW w:w="2660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7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 xml:space="preserve">2021 г количество </w:t>
            </w:r>
          </w:p>
        </w:tc>
        <w:tc>
          <w:tcPr>
            <w:tcW w:w="82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Динамика %</w:t>
            </w:r>
          </w:p>
        </w:tc>
      </w:tr>
      <w:tr w:rsidR="00C70F27" w:rsidRPr="000E3294" w:rsidTr="00C70F27">
        <w:tc>
          <w:tcPr>
            <w:tcW w:w="2660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15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F27" w:rsidRPr="000E3294" w:rsidTr="00C70F27">
        <w:tc>
          <w:tcPr>
            <w:tcW w:w="9029" w:type="dxa"/>
            <w:gridSpan w:val="6"/>
          </w:tcPr>
          <w:p w:rsidR="00C70F27" w:rsidRPr="000E3294" w:rsidRDefault="00C70F27" w:rsidP="00C7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27" w:rsidRPr="000E3294" w:rsidTr="00C70F27">
        <w:tc>
          <w:tcPr>
            <w:tcW w:w="2660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Фарингит/ Ларингит</w:t>
            </w:r>
          </w:p>
        </w:tc>
        <w:tc>
          <w:tcPr>
            <w:tcW w:w="15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7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8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+8,1%</w:t>
            </w:r>
          </w:p>
        </w:tc>
      </w:tr>
      <w:tr w:rsidR="00C70F27" w:rsidRPr="000E3294" w:rsidTr="00C70F27">
        <w:tc>
          <w:tcPr>
            <w:tcW w:w="2660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Бронхит/ Трахеит</w:t>
            </w:r>
          </w:p>
        </w:tc>
        <w:tc>
          <w:tcPr>
            <w:tcW w:w="15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8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+13,2 %</w:t>
            </w:r>
          </w:p>
        </w:tc>
      </w:tr>
      <w:tr w:rsidR="00C70F27" w:rsidRPr="000E3294" w:rsidTr="00C70F27">
        <w:tc>
          <w:tcPr>
            <w:tcW w:w="2660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5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7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83" w:type="dxa"/>
          </w:tcPr>
          <w:p w:rsidR="00C70F27" w:rsidRPr="000E3294" w:rsidRDefault="00C70F27" w:rsidP="00C7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94">
              <w:rPr>
                <w:rFonts w:ascii="Times New Roman" w:hAnsi="Times New Roman" w:cs="Times New Roman"/>
                <w:sz w:val="24"/>
                <w:szCs w:val="24"/>
              </w:rPr>
              <w:t>-9,6%</w:t>
            </w:r>
          </w:p>
        </w:tc>
      </w:tr>
    </w:tbl>
    <w:p w:rsidR="00451211" w:rsidRDefault="00451211" w:rsidP="00BB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288"/>
        <w:gridCol w:w="1143"/>
        <w:gridCol w:w="829"/>
        <w:gridCol w:w="714"/>
        <w:gridCol w:w="1271"/>
        <w:gridCol w:w="1134"/>
        <w:gridCol w:w="850"/>
        <w:gridCol w:w="709"/>
      </w:tblGrid>
      <w:tr w:rsidR="00BB7632" w:rsidTr="00BB7632">
        <w:tc>
          <w:tcPr>
            <w:tcW w:w="1101" w:type="dxa"/>
            <w:vMerge w:val="restart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4"/>
          </w:tcPr>
          <w:p w:rsidR="00BB7632" w:rsidRDefault="00BB7632" w:rsidP="00BB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964" w:type="dxa"/>
            <w:gridSpan w:val="4"/>
          </w:tcPr>
          <w:p w:rsidR="00BB7632" w:rsidRDefault="00BB7632" w:rsidP="00BB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B7632" w:rsidTr="00BB7632">
        <w:tc>
          <w:tcPr>
            <w:tcW w:w="1101" w:type="dxa"/>
            <w:vMerge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4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964" w:type="dxa"/>
            <w:gridSpan w:val="4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BB7632" w:rsidTr="00BB7632">
        <w:tc>
          <w:tcPr>
            <w:tcW w:w="1101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Фарингит/ Ларингит</w:t>
            </w:r>
          </w:p>
        </w:tc>
        <w:tc>
          <w:tcPr>
            <w:tcW w:w="1143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Бронхит/ Трахеит</w:t>
            </w:r>
          </w:p>
        </w:tc>
        <w:tc>
          <w:tcPr>
            <w:tcW w:w="829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ОРВИ</w:t>
            </w:r>
          </w:p>
        </w:tc>
        <w:tc>
          <w:tcPr>
            <w:tcW w:w="714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1" w:type="dxa"/>
          </w:tcPr>
          <w:p w:rsidR="00BB7632" w:rsidRPr="00BB7632" w:rsidRDefault="00BB7632" w:rsidP="00CF274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Фарингит/ Ларингит</w:t>
            </w:r>
          </w:p>
        </w:tc>
        <w:tc>
          <w:tcPr>
            <w:tcW w:w="1134" w:type="dxa"/>
          </w:tcPr>
          <w:p w:rsidR="00BB7632" w:rsidRPr="00BB7632" w:rsidRDefault="00BB7632" w:rsidP="00CF274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Бронхит/ Трахеит</w:t>
            </w:r>
          </w:p>
        </w:tc>
        <w:tc>
          <w:tcPr>
            <w:tcW w:w="850" w:type="dxa"/>
          </w:tcPr>
          <w:p w:rsidR="00BB7632" w:rsidRPr="00BB7632" w:rsidRDefault="00BB7632" w:rsidP="00CF274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3294">
              <w:rPr>
                <w:rFonts w:ascii="Times New Roman" w:hAnsi="Times New Roman" w:cs="Times New Roman"/>
                <w:szCs w:val="24"/>
              </w:rPr>
              <w:t>ОРВИ</w:t>
            </w:r>
          </w:p>
        </w:tc>
        <w:tc>
          <w:tcPr>
            <w:tcW w:w="709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B7632" w:rsidTr="00BB7632">
        <w:tc>
          <w:tcPr>
            <w:tcW w:w="1101" w:type="dxa"/>
          </w:tcPr>
          <w:p w:rsidR="00BB7632" w:rsidRPr="00BB7632" w:rsidRDefault="00BB7632" w:rsidP="00BB7632">
            <w:pPr>
              <w:rPr>
                <w:rFonts w:ascii="Times New Roman" w:hAnsi="Times New Roman" w:cs="Times New Roman"/>
                <w:szCs w:val="24"/>
              </w:rPr>
            </w:pPr>
            <w:r w:rsidRPr="00BB763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2 -</w:t>
            </w:r>
            <w:r w:rsidRPr="00BB7632">
              <w:rPr>
                <w:rFonts w:ascii="Times New Roman" w:hAnsi="Times New Roman" w:cs="Times New Roman"/>
                <w:szCs w:val="24"/>
              </w:rPr>
              <w:t xml:space="preserve"> 3 лет</w:t>
            </w:r>
          </w:p>
        </w:tc>
        <w:tc>
          <w:tcPr>
            <w:tcW w:w="1288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271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B7632" w:rsidTr="00BB7632">
        <w:tc>
          <w:tcPr>
            <w:tcW w:w="1101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 лет</w:t>
            </w:r>
          </w:p>
        </w:tc>
        <w:tc>
          <w:tcPr>
            <w:tcW w:w="1288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BB7632" w:rsidTr="00BB7632">
        <w:tc>
          <w:tcPr>
            <w:tcW w:w="1101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4-5 лет</w:t>
            </w:r>
          </w:p>
        </w:tc>
        <w:tc>
          <w:tcPr>
            <w:tcW w:w="1288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71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B7632" w:rsidTr="00BB7632">
        <w:tc>
          <w:tcPr>
            <w:tcW w:w="1101" w:type="dxa"/>
          </w:tcPr>
          <w:p w:rsidR="00BB7632" w:rsidRPr="00BB7632" w:rsidRDefault="00BB7632" w:rsidP="000E329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5-6 лет</w:t>
            </w:r>
          </w:p>
        </w:tc>
        <w:tc>
          <w:tcPr>
            <w:tcW w:w="1288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632" w:rsidRDefault="00BB7632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7632" w:rsidRDefault="00C70F27" w:rsidP="000E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</w:tbl>
    <w:p w:rsidR="00C70F27" w:rsidRDefault="00C70F27" w:rsidP="00C70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0F27" w:rsidRPr="000E3294" w:rsidRDefault="00C70F27" w:rsidP="00C70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В процессе проведения анализа выявлено следующее:</w:t>
      </w:r>
    </w:p>
    <w:p w:rsidR="00C70F27" w:rsidRDefault="00C70F27" w:rsidP="00C70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294">
        <w:rPr>
          <w:rFonts w:ascii="Times New Roman" w:hAnsi="Times New Roman" w:cs="Times New Roman"/>
          <w:sz w:val="24"/>
          <w:szCs w:val="24"/>
        </w:rPr>
        <w:t>1. Анализ процентного соот</w:t>
      </w:r>
      <w:r>
        <w:rPr>
          <w:rFonts w:ascii="Times New Roman" w:hAnsi="Times New Roman" w:cs="Times New Roman"/>
          <w:sz w:val="24"/>
          <w:szCs w:val="24"/>
        </w:rPr>
        <w:t xml:space="preserve">ношения количества воспитанников </w:t>
      </w:r>
      <w:r w:rsidRPr="000E3294">
        <w:rPr>
          <w:rFonts w:ascii="Times New Roman" w:hAnsi="Times New Roman" w:cs="Times New Roman"/>
          <w:sz w:val="24"/>
          <w:szCs w:val="24"/>
        </w:rPr>
        <w:t>за 2020 и 2021 год, показывает,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0E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воспитанники с 4 до 6 лет заболевают чаще.</w:t>
      </w:r>
      <w:r w:rsidRPr="000E3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27" w:rsidRPr="000E3294" w:rsidRDefault="00C70F27" w:rsidP="00C70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294" w:rsidRDefault="000E3294" w:rsidP="000E32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детского сада работают в постоянном контакте с медицинским работником ФАП наслега.</w:t>
      </w:r>
    </w:p>
    <w:p w:rsidR="00C02C99" w:rsidRDefault="00C02C99"/>
    <w:sectPr w:rsidR="00C0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94"/>
    <w:rsid w:val="000E3294"/>
    <w:rsid w:val="00451211"/>
    <w:rsid w:val="005B7A5A"/>
    <w:rsid w:val="00A07B60"/>
    <w:rsid w:val="00A23345"/>
    <w:rsid w:val="00BB7632"/>
    <w:rsid w:val="00C02C99"/>
    <w:rsid w:val="00C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294"/>
    <w:pPr>
      <w:spacing w:after="0" w:line="240" w:lineRule="auto"/>
    </w:pPr>
  </w:style>
  <w:style w:type="table" w:styleId="a4">
    <w:name w:val="Table Grid"/>
    <w:basedOn w:val="a1"/>
    <w:uiPriority w:val="59"/>
    <w:rsid w:val="000E32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294"/>
    <w:pPr>
      <w:spacing w:after="0" w:line="240" w:lineRule="auto"/>
    </w:pPr>
  </w:style>
  <w:style w:type="table" w:styleId="a4">
    <w:name w:val="Table Grid"/>
    <w:basedOn w:val="a1"/>
    <w:uiPriority w:val="59"/>
    <w:rsid w:val="000E32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"Мичээр"</dc:creator>
  <cp:lastModifiedBy>User</cp:lastModifiedBy>
  <cp:revision>4</cp:revision>
  <dcterms:created xsi:type="dcterms:W3CDTF">2022-02-07T13:46:00Z</dcterms:created>
  <dcterms:modified xsi:type="dcterms:W3CDTF">2022-02-07T13:47:00Z</dcterms:modified>
</cp:coreProperties>
</file>